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4BC4D" w14:textId="77777777" w:rsidR="004449EA" w:rsidRPr="00B70237" w:rsidRDefault="004449EA" w:rsidP="00560F35">
      <w:pPr>
        <w:spacing w:after="0" w:line="276" w:lineRule="auto"/>
        <w:jc w:val="center"/>
        <w:rPr>
          <w:rFonts w:ascii="Times New Roman" w:hAnsi="Times New Roman" w:cs="Times New Roman"/>
          <w:b/>
          <w:bCs/>
          <w:i/>
          <w:iCs/>
          <w:sz w:val="26"/>
          <w:szCs w:val="26"/>
        </w:rPr>
      </w:pPr>
      <w:r w:rsidRPr="00B70237">
        <w:rPr>
          <w:rFonts w:ascii="Times New Roman" w:hAnsi="Times New Roman" w:cs="Times New Roman"/>
          <w:b/>
          <w:bCs/>
          <w:i/>
          <w:iCs/>
          <w:sz w:val="26"/>
          <w:szCs w:val="26"/>
        </w:rPr>
        <w:t>NỘI DUNG THÔNG BÁO</w:t>
      </w:r>
    </w:p>
    <w:p w14:paraId="1991B742" w14:textId="7C19C164" w:rsidR="00B70237" w:rsidRDefault="00B70237" w:rsidP="00560F35">
      <w:pPr>
        <w:spacing w:after="0" w:line="276" w:lineRule="auto"/>
        <w:jc w:val="center"/>
        <w:rPr>
          <w:rFonts w:ascii="Times New Roman" w:hAnsi="Times New Roman"/>
          <w:i/>
          <w:iCs/>
          <w:sz w:val="26"/>
          <w:szCs w:val="26"/>
          <w:lang w:val="en-US"/>
        </w:rPr>
      </w:pPr>
      <w:r>
        <w:rPr>
          <w:rFonts w:ascii="Times New Roman" w:hAnsi="Times New Roman" w:cs="Times New Roman"/>
          <w:i/>
          <w:iCs/>
          <w:sz w:val="26"/>
          <w:szCs w:val="26"/>
        </w:rPr>
        <w:t>(</w:t>
      </w:r>
      <w:r w:rsidR="006B2CC1" w:rsidRPr="0098721B">
        <w:rPr>
          <w:rFonts w:ascii="Times New Roman" w:hAnsi="Times New Roman" w:cs="Times New Roman"/>
          <w:i/>
          <w:iCs/>
          <w:sz w:val="26"/>
          <w:szCs w:val="26"/>
        </w:rPr>
        <w:t>kèm theo</w:t>
      </w:r>
      <w:r w:rsidR="00A26866" w:rsidRPr="0098721B">
        <w:rPr>
          <w:rFonts w:ascii="Times New Roman" w:hAnsi="Times New Roman" w:cs="Times New Roman"/>
          <w:i/>
          <w:iCs/>
          <w:sz w:val="26"/>
          <w:szCs w:val="26"/>
        </w:rPr>
        <w:t xml:space="preserve"> công văn số</w:t>
      </w:r>
      <w:r w:rsidR="00965BF7">
        <w:rPr>
          <w:rFonts w:ascii="Times New Roman" w:hAnsi="Times New Roman"/>
          <w:i/>
          <w:iCs/>
          <w:sz w:val="26"/>
          <w:szCs w:val="26"/>
          <w:lang w:val="en-US"/>
        </w:rPr>
        <w:t xml:space="preserve"> 417</w:t>
      </w:r>
      <w:bookmarkStart w:id="0" w:name="_GoBack"/>
      <w:bookmarkEnd w:id="0"/>
      <w:r w:rsidR="0098721B" w:rsidRPr="0098721B">
        <w:rPr>
          <w:rFonts w:ascii="Times New Roman" w:hAnsi="Times New Roman"/>
          <w:i/>
          <w:iCs/>
          <w:sz w:val="26"/>
          <w:szCs w:val="26"/>
          <w:lang w:val="en-US"/>
        </w:rPr>
        <w:t xml:space="preserve"> /CV-PC07-Đ2 ngày </w:t>
      </w:r>
    </w:p>
    <w:p w14:paraId="171FC97E" w14:textId="253FBF11" w:rsidR="006B2CC1" w:rsidRPr="00B70237" w:rsidRDefault="0098721B" w:rsidP="00560F35">
      <w:pPr>
        <w:spacing w:after="0" w:line="276" w:lineRule="auto"/>
        <w:jc w:val="center"/>
        <w:rPr>
          <w:rFonts w:ascii="Times New Roman" w:hAnsi="Times New Roman"/>
          <w:i/>
          <w:iCs/>
          <w:sz w:val="26"/>
          <w:szCs w:val="26"/>
          <w:lang w:val="en-US"/>
        </w:rPr>
      </w:pPr>
      <w:r w:rsidRPr="0098721B">
        <w:rPr>
          <w:rFonts w:ascii="Times New Roman" w:hAnsi="Times New Roman"/>
          <w:i/>
          <w:iCs/>
          <w:sz w:val="26"/>
          <w:szCs w:val="26"/>
          <w:lang w:val="en-US"/>
        </w:rPr>
        <w:t>10/03/2023</w:t>
      </w:r>
      <w:r>
        <w:rPr>
          <w:rFonts w:ascii="Times New Roman" w:hAnsi="Times New Roman"/>
          <w:i/>
          <w:iCs/>
          <w:sz w:val="26"/>
          <w:szCs w:val="26"/>
          <w:lang w:val="en-US"/>
        </w:rPr>
        <w:t xml:space="preserve"> của Phòng Cảnh sát PCCC và CNCH.</w:t>
      </w:r>
    </w:p>
    <w:p w14:paraId="5EFA0931" w14:textId="77777777" w:rsidR="0098721B" w:rsidRDefault="0098721B" w:rsidP="00560F35">
      <w:pPr>
        <w:spacing w:line="276" w:lineRule="auto"/>
        <w:ind w:firstLine="851"/>
        <w:jc w:val="both"/>
        <w:rPr>
          <w:rFonts w:ascii="Times New Roman" w:hAnsi="Times New Roman" w:cs="Times New Roman"/>
          <w:b/>
          <w:bCs/>
          <w:sz w:val="26"/>
          <w:szCs w:val="26"/>
        </w:rPr>
      </w:pPr>
    </w:p>
    <w:p w14:paraId="064EA075" w14:textId="77777777" w:rsidR="004D10F3" w:rsidRDefault="004D355D" w:rsidP="00560F35">
      <w:pPr>
        <w:spacing w:after="0" w:line="276" w:lineRule="auto"/>
        <w:jc w:val="center"/>
        <w:rPr>
          <w:rFonts w:ascii="Times New Roman" w:hAnsi="Times New Roman" w:cs="Times New Roman"/>
          <w:b/>
          <w:bCs/>
          <w:sz w:val="26"/>
          <w:szCs w:val="26"/>
        </w:rPr>
      </w:pPr>
      <w:r w:rsidRPr="00053302">
        <w:rPr>
          <w:rFonts w:ascii="Times New Roman" w:hAnsi="Times New Roman" w:cs="Times New Roman"/>
          <w:b/>
          <w:bCs/>
          <w:sz w:val="26"/>
          <w:szCs w:val="26"/>
        </w:rPr>
        <w:t xml:space="preserve">Thông báo </w:t>
      </w:r>
      <w:r w:rsidR="00A54EBE" w:rsidRPr="00A54EBE">
        <w:rPr>
          <w:rFonts w:ascii="Times New Roman" w:hAnsi="Times New Roman" w:cs="Times New Roman"/>
          <w:b/>
          <w:bCs/>
          <w:sz w:val="26"/>
          <w:szCs w:val="26"/>
        </w:rPr>
        <w:t xml:space="preserve">các cơ sở chưa thẩm duyệt, nghiệm thu về </w:t>
      </w:r>
    </w:p>
    <w:p w14:paraId="1A316D18" w14:textId="0B744383" w:rsidR="001E77B7" w:rsidRDefault="00DD6CAB" w:rsidP="00560F35">
      <w:pPr>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phòng cháy, chữa cháy</w:t>
      </w:r>
      <w:r w:rsidR="00A54EBE" w:rsidRPr="00A54EBE">
        <w:rPr>
          <w:rFonts w:ascii="Times New Roman" w:hAnsi="Times New Roman" w:cs="Times New Roman"/>
          <w:b/>
          <w:bCs/>
          <w:sz w:val="26"/>
          <w:szCs w:val="26"/>
        </w:rPr>
        <w:t xml:space="preserve"> theo quy định đã đưa vào hoạt động</w:t>
      </w:r>
    </w:p>
    <w:p w14:paraId="593F532B" w14:textId="77777777" w:rsidR="0098721B" w:rsidRPr="00053302" w:rsidRDefault="0098721B" w:rsidP="00560F35">
      <w:pPr>
        <w:spacing w:after="0" w:line="276" w:lineRule="auto"/>
        <w:jc w:val="center"/>
        <w:rPr>
          <w:rFonts w:ascii="Times New Roman" w:hAnsi="Times New Roman" w:cs="Times New Roman"/>
          <w:b/>
          <w:bCs/>
          <w:sz w:val="26"/>
          <w:szCs w:val="26"/>
        </w:rPr>
      </w:pPr>
    </w:p>
    <w:p w14:paraId="671B2586" w14:textId="24EF5D8E" w:rsidR="001E77B7" w:rsidRPr="00FA495E" w:rsidRDefault="001E77B7" w:rsidP="00560F35">
      <w:pPr>
        <w:spacing w:line="276" w:lineRule="auto"/>
        <w:ind w:firstLine="851"/>
        <w:jc w:val="both"/>
        <w:rPr>
          <w:rFonts w:ascii="Times New Roman" w:hAnsi="Times New Roman" w:cs="Times New Roman"/>
          <w:sz w:val="26"/>
          <w:szCs w:val="26"/>
        </w:rPr>
      </w:pPr>
      <w:r w:rsidRPr="00FA495E">
        <w:rPr>
          <w:rFonts w:ascii="Times New Roman" w:hAnsi="Times New Roman" w:cs="Times New Roman"/>
          <w:sz w:val="26"/>
          <w:szCs w:val="26"/>
        </w:rPr>
        <w:t xml:space="preserve">Trong thời gian qua, để </w:t>
      </w:r>
      <w:r w:rsidR="00FA495E">
        <w:rPr>
          <w:rFonts w:ascii="Times New Roman" w:hAnsi="Times New Roman" w:cs="Times New Roman"/>
          <w:sz w:val="26"/>
          <w:szCs w:val="26"/>
        </w:rPr>
        <w:t>tăng cường hiệu quả công tác quản lý nhà nước về phòng cháy, chữa cháy (PCCC) và cứu nạn, cứu hộ (CNCH</w:t>
      </w:r>
      <w:r w:rsidR="004D10F3">
        <w:rPr>
          <w:rFonts w:ascii="Times New Roman" w:hAnsi="Times New Roman" w:cs="Times New Roman"/>
          <w:sz w:val="26"/>
          <w:szCs w:val="26"/>
        </w:rPr>
        <w:t>),</w:t>
      </w:r>
      <w:r w:rsidRPr="00FA495E">
        <w:rPr>
          <w:rFonts w:ascii="Times New Roman" w:hAnsi="Times New Roman" w:cs="Times New Roman"/>
          <w:sz w:val="26"/>
          <w:szCs w:val="26"/>
        </w:rPr>
        <w:t xml:space="preserve"> Phòng Cảnh sát PCCC và CNCH đã phối hợp với Công an các đơn vị, địa phương thường xuyên đôn đốc, tuyên truyền và nhắc nhở các cơ sở </w:t>
      </w:r>
      <w:r w:rsidR="00B67EE6" w:rsidRPr="00FA495E">
        <w:rPr>
          <w:rFonts w:ascii="Times New Roman" w:hAnsi="Times New Roman"/>
          <w:sz w:val="26"/>
          <w:szCs w:val="26"/>
          <w:lang w:val="en-US"/>
        </w:rPr>
        <w:t>chưa thẩm duyệt, nghiệm thu về PCCC theo quy định đã đưa vào hoạt động</w:t>
      </w:r>
      <w:r w:rsidRPr="00FA495E">
        <w:rPr>
          <w:rFonts w:ascii="Times New Roman" w:hAnsi="Times New Roman" w:cs="Times New Roman"/>
          <w:sz w:val="26"/>
          <w:szCs w:val="26"/>
        </w:rPr>
        <w:t xml:space="preserve">. Tuy nhiên, qua thời gian triển khai thực hiện, vẫn còn một số cơ </w:t>
      </w:r>
      <w:r w:rsidR="00DD6CAB" w:rsidRPr="00FA495E">
        <w:rPr>
          <w:rFonts w:ascii="Times New Roman" w:hAnsi="Times New Roman" w:cs="Times New Roman"/>
          <w:sz w:val="26"/>
          <w:szCs w:val="26"/>
        </w:rPr>
        <w:t xml:space="preserve">sở </w:t>
      </w:r>
      <w:r w:rsidRPr="00FA495E">
        <w:rPr>
          <w:rFonts w:ascii="Times New Roman" w:hAnsi="Times New Roman" w:cs="Times New Roman"/>
          <w:sz w:val="26"/>
          <w:szCs w:val="26"/>
        </w:rPr>
        <w:t xml:space="preserve">chưa thực hiện nghiêm túc, </w:t>
      </w:r>
      <w:r w:rsidR="00560F35">
        <w:rPr>
          <w:rFonts w:ascii="Times New Roman" w:hAnsi="Times New Roman" w:cs="Times New Roman"/>
          <w:sz w:val="26"/>
          <w:szCs w:val="26"/>
        </w:rPr>
        <w:t>chưa khắc phục kịp thời các tồn tại</w:t>
      </w:r>
      <w:r w:rsidRPr="00FA495E">
        <w:rPr>
          <w:rFonts w:ascii="Times New Roman" w:hAnsi="Times New Roman" w:cs="Times New Roman"/>
          <w:sz w:val="26"/>
          <w:szCs w:val="26"/>
        </w:rPr>
        <w:t>.</w:t>
      </w:r>
      <w:r w:rsidR="00F969C5" w:rsidRPr="00FA495E">
        <w:rPr>
          <w:rFonts w:ascii="Times New Roman" w:hAnsi="Times New Roman" w:cs="Times New Roman"/>
          <w:sz w:val="26"/>
          <w:szCs w:val="26"/>
        </w:rPr>
        <w:t xml:space="preserve"> Trên cơ sở đó, Công an tỉnh Bà Rịa-Vũng Tàu thông báo danh sách các cơ sở để chính quyền địa phương, người dân giám sát; theo dõi, nắm tình hình việc khắc phục tồn tại của các cơ sở trên địa bàn. </w:t>
      </w:r>
      <w:r w:rsidR="003F33F4" w:rsidRPr="00FA495E">
        <w:rPr>
          <w:rFonts w:ascii="Times New Roman" w:hAnsi="Times New Roman" w:cs="Times New Roman"/>
          <w:sz w:val="26"/>
          <w:szCs w:val="26"/>
        </w:rPr>
        <w:t>Danh sách cụ thể</w:t>
      </w:r>
      <w:r w:rsidR="00320139" w:rsidRPr="00FA495E">
        <w:rPr>
          <w:rFonts w:ascii="Times New Roman" w:hAnsi="Times New Roman" w:cs="Times New Roman"/>
          <w:sz w:val="26"/>
          <w:szCs w:val="26"/>
        </w:rPr>
        <w:t>:</w:t>
      </w:r>
    </w:p>
    <w:p w14:paraId="09B05C59" w14:textId="502E0A85" w:rsidR="0090072E" w:rsidRPr="0090072E" w:rsidRDefault="0090072E" w:rsidP="00560F35">
      <w:pPr>
        <w:pStyle w:val="ListParagraph"/>
        <w:numPr>
          <w:ilvl w:val="0"/>
          <w:numId w:val="1"/>
        </w:numPr>
        <w:tabs>
          <w:tab w:val="left" w:pos="426"/>
        </w:tabs>
        <w:spacing w:before="240" w:line="276" w:lineRule="auto"/>
        <w:ind w:left="709" w:hanging="720"/>
        <w:jc w:val="both"/>
        <w:rPr>
          <w:rFonts w:ascii="Times New Roman" w:hAnsi="Times New Roman" w:cs="Times New Roman"/>
          <w:sz w:val="26"/>
          <w:szCs w:val="26"/>
        </w:rPr>
      </w:pPr>
      <w:r w:rsidRPr="0090072E">
        <w:rPr>
          <w:rFonts w:ascii="Times New Roman" w:hAnsi="Times New Roman" w:cs="Times New Roman"/>
          <w:sz w:val="26"/>
          <w:szCs w:val="26"/>
        </w:rPr>
        <w:t>Công ty TNHH sản xuất nông sản Hoàng Nam</w:t>
      </w:r>
      <w:r>
        <w:rPr>
          <w:rFonts w:ascii="Times New Roman" w:hAnsi="Times New Roman" w:cs="Times New Roman"/>
          <w:sz w:val="26"/>
          <w:szCs w:val="26"/>
        </w:rPr>
        <w:t xml:space="preserve">, </w:t>
      </w:r>
      <w:r w:rsidRPr="0090072E">
        <w:rPr>
          <w:rFonts w:ascii="Times New Roman" w:hAnsi="Times New Roman" w:cs="Times New Roman"/>
          <w:sz w:val="26"/>
          <w:szCs w:val="26"/>
        </w:rPr>
        <w:t>xã Long Tân, huyện Đất Đỏ</w:t>
      </w:r>
    </w:p>
    <w:p w14:paraId="4DD38218" w14:textId="2AE4BAE2" w:rsidR="0090072E" w:rsidRPr="0090072E" w:rsidRDefault="0090072E"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90072E">
        <w:rPr>
          <w:rFonts w:ascii="Times New Roman" w:hAnsi="Times New Roman" w:cs="Times New Roman"/>
          <w:sz w:val="26"/>
          <w:szCs w:val="26"/>
        </w:rPr>
        <w:t>Công ty TNHH Sản xuất Thương mại Hoa Nhân</w:t>
      </w:r>
      <w:r>
        <w:rPr>
          <w:rFonts w:ascii="Times New Roman" w:hAnsi="Times New Roman" w:cs="Times New Roman"/>
          <w:sz w:val="26"/>
          <w:szCs w:val="26"/>
        </w:rPr>
        <w:t xml:space="preserve">, </w:t>
      </w:r>
      <w:r w:rsidRPr="0090072E">
        <w:rPr>
          <w:rFonts w:ascii="Times New Roman" w:hAnsi="Times New Roman" w:cs="Times New Roman"/>
          <w:sz w:val="26"/>
          <w:szCs w:val="26"/>
        </w:rPr>
        <w:t>xã Phước Long Thọ, huyện Đất Đỏ</w:t>
      </w:r>
    </w:p>
    <w:p w14:paraId="05BFAD03" w14:textId="77777777" w:rsidR="001F3E79" w:rsidRDefault="0090072E"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90072E">
        <w:rPr>
          <w:rFonts w:ascii="Times New Roman" w:hAnsi="Times New Roman" w:cs="Times New Roman"/>
          <w:sz w:val="26"/>
          <w:szCs w:val="26"/>
        </w:rPr>
        <w:t>Xí Nghiệp Chế Biến Thủy Sản Xuất Khẩu IV – Basefood</w:t>
      </w:r>
      <w:r>
        <w:rPr>
          <w:rFonts w:ascii="Times New Roman" w:hAnsi="Times New Roman" w:cs="Times New Roman"/>
          <w:sz w:val="26"/>
          <w:szCs w:val="26"/>
        </w:rPr>
        <w:t xml:space="preserve">, </w:t>
      </w:r>
      <w:r w:rsidRPr="0090072E">
        <w:rPr>
          <w:rFonts w:ascii="Times New Roman" w:hAnsi="Times New Roman" w:cs="Times New Roman"/>
          <w:sz w:val="26"/>
          <w:szCs w:val="26"/>
        </w:rPr>
        <w:t>xã Lộc An, huyện Đất Đỏ</w:t>
      </w:r>
    </w:p>
    <w:p w14:paraId="5834148D" w14:textId="749B52AD" w:rsidR="001B12B7" w:rsidRPr="001B12B7"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t>Chi nhánh Cty TNHH TM-DV Tuấn Phát</w:t>
      </w:r>
      <w:r w:rsidR="001F3E79">
        <w:rPr>
          <w:rFonts w:ascii="Times New Roman" w:hAnsi="Times New Roman" w:cs="Times New Roman"/>
          <w:sz w:val="26"/>
          <w:szCs w:val="26"/>
        </w:rPr>
        <w:t xml:space="preserve">, </w:t>
      </w:r>
      <w:r w:rsidRPr="001B12B7">
        <w:rPr>
          <w:rFonts w:ascii="Times New Roman" w:hAnsi="Times New Roman" w:cs="Times New Roman"/>
          <w:sz w:val="26"/>
          <w:szCs w:val="26"/>
        </w:rPr>
        <w:t>Số 10, đường 51B, Phường 12, Tp. Vũng Tàu</w:t>
      </w:r>
    </w:p>
    <w:p w14:paraId="61054B46" w14:textId="2E25C438" w:rsidR="001B12B7" w:rsidRPr="001B12B7"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t>Công Ty TNHH Phú Quý</w:t>
      </w:r>
      <w:r w:rsidR="006614DA">
        <w:rPr>
          <w:rFonts w:ascii="Times New Roman" w:hAnsi="Times New Roman" w:cs="Times New Roman"/>
          <w:sz w:val="26"/>
          <w:szCs w:val="26"/>
        </w:rPr>
        <w:t xml:space="preserve">, địa chỉ </w:t>
      </w:r>
      <w:r w:rsidRPr="001B12B7">
        <w:rPr>
          <w:rFonts w:ascii="Times New Roman" w:hAnsi="Times New Roman" w:cs="Times New Roman"/>
          <w:sz w:val="26"/>
          <w:szCs w:val="26"/>
        </w:rPr>
        <w:t>Số 97, đường Phước Thắng, Phường 12, Tp. Vũng Tàu</w:t>
      </w:r>
    </w:p>
    <w:p w14:paraId="76474C9D" w14:textId="7EC0C568" w:rsidR="001B12B7" w:rsidRPr="001B12B7"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t>Công ty TNHH Mai Linh</w:t>
      </w:r>
      <w:r w:rsidR="00132A67">
        <w:rPr>
          <w:rFonts w:ascii="Times New Roman" w:hAnsi="Times New Roman" w:cs="Times New Roman"/>
          <w:sz w:val="26"/>
          <w:szCs w:val="26"/>
        </w:rPr>
        <w:t xml:space="preserve">, </w:t>
      </w:r>
      <w:r w:rsidRPr="001B12B7">
        <w:rPr>
          <w:rFonts w:ascii="Times New Roman" w:hAnsi="Times New Roman" w:cs="Times New Roman"/>
          <w:sz w:val="26"/>
          <w:szCs w:val="26"/>
        </w:rPr>
        <w:t>Số 1774, đường Võ Nguyên Giáp, Phường 12, Tp. Vũng Tàu</w:t>
      </w:r>
    </w:p>
    <w:p w14:paraId="285307F7" w14:textId="5978B45F" w:rsidR="001B12B7" w:rsidRPr="001B12B7"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t>Công ty Cổ phần thủy sản Cá Vàng</w:t>
      </w:r>
      <w:r w:rsidR="00CE5EA7">
        <w:rPr>
          <w:rFonts w:ascii="Times New Roman" w:hAnsi="Times New Roman" w:cs="Times New Roman"/>
          <w:sz w:val="26"/>
          <w:szCs w:val="26"/>
        </w:rPr>
        <w:t xml:space="preserve">, </w:t>
      </w:r>
      <w:r w:rsidRPr="001B12B7">
        <w:rPr>
          <w:rFonts w:ascii="Times New Roman" w:hAnsi="Times New Roman" w:cs="Times New Roman"/>
          <w:sz w:val="26"/>
          <w:szCs w:val="26"/>
        </w:rPr>
        <w:t>Số 1738, đường Võ Nguyên Giáp, Phường 12, Tp. Vũng Tàu</w:t>
      </w:r>
    </w:p>
    <w:p w14:paraId="14655BFC" w14:textId="4542F967" w:rsidR="001B12B7" w:rsidRPr="001B12B7"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t>Công ty TNHH thủy sản Thái Bình Dương</w:t>
      </w:r>
      <w:r w:rsidR="00CE5EA7">
        <w:rPr>
          <w:rFonts w:ascii="Times New Roman" w:hAnsi="Times New Roman" w:cs="Times New Roman"/>
          <w:sz w:val="26"/>
          <w:szCs w:val="26"/>
        </w:rPr>
        <w:t xml:space="preserve">, </w:t>
      </w:r>
      <w:r w:rsidRPr="001B12B7">
        <w:rPr>
          <w:rFonts w:ascii="Times New Roman" w:hAnsi="Times New Roman" w:cs="Times New Roman"/>
          <w:sz w:val="26"/>
          <w:szCs w:val="26"/>
        </w:rPr>
        <w:t>Số 1738, đường Võ Nguyên Giáp, Phường 12, Tp. Vũng Tàu</w:t>
      </w:r>
    </w:p>
    <w:p w14:paraId="3A3D544D" w14:textId="324E72FF" w:rsidR="001B12B7" w:rsidRPr="001B12B7"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t>Công ty TNHH chế biến kinh doanh hải sản Dương Hà</w:t>
      </w:r>
      <w:r w:rsidR="00CE5EA7">
        <w:rPr>
          <w:rFonts w:ascii="Times New Roman" w:hAnsi="Times New Roman" w:cs="Times New Roman"/>
          <w:sz w:val="26"/>
          <w:szCs w:val="26"/>
        </w:rPr>
        <w:t xml:space="preserve">, </w:t>
      </w:r>
      <w:r w:rsidRPr="001B12B7">
        <w:rPr>
          <w:rFonts w:ascii="Times New Roman" w:hAnsi="Times New Roman" w:cs="Times New Roman"/>
          <w:sz w:val="26"/>
          <w:szCs w:val="26"/>
        </w:rPr>
        <w:t>Số 1705, đường Võ Nguyên Giáp, Phường 12, Tp. Vũng Tàu</w:t>
      </w:r>
    </w:p>
    <w:p w14:paraId="5DD7EA35" w14:textId="0D773F1A" w:rsidR="001B12B7" w:rsidRPr="001B12B7"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t>Công ty TNHH Hoàng Thành Chung</w:t>
      </w:r>
      <w:r w:rsidR="00CE5EA7">
        <w:rPr>
          <w:rFonts w:ascii="Times New Roman" w:hAnsi="Times New Roman" w:cs="Times New Roman"/>
          <w:sz w:val="26"/>
          <w:szCs w:val="26"/>
        </w:rPr>
        <w:t xml:space="preserve">, </w:t>
      </w:r>
      <w:r w:rsidRPr="001B12B7">
        <w:rPr>
          <w:rFonts w:ascii="Times New Roman" w:hAnsi="Times New Roman" w:cs="Times New Roman"/>
          <w:sz w:val="26"/>
          <w:szCs w:val="26"/>
        </w:rPr>
        <w:t>Số 61A, đường Phước Thắng, Phường 12, Tp. Vũng Tàu</w:t>
      </w:r>
    </w:p>
    <w:p w14:paraId="3F40E419" w14:textId="6B2F6DA4" w:rsidR="001B12B7" w:rsidRPr="001B12B7"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t>Công Ty TNHH Hồng Phú</w:t>
      </w:r>
      <w:r w:rsidR="00CE5EA7">
        <w:rPr>
          <w:rFonts w:ascii="Times New Roman" w:hAnsi="Times New Roman" w:cs="Times New Roman"/>
          <w:sz w:val="26"/>
          <w:szCs w:val="26"/>
        </w:rPr>
        <w:t>,</w:t>
      </w:r>
      <w:r w:rsidR="00D60BCA" w:rsidRPr="001B12B7">
        <w:rPr>
          <w:rFonts w:ascii="Times New Roman" w:hAnsi="Times New Roman" w:cs="Times New Roman"/>
          <w:sz w:val="26"/>
          <w:szCs w:val="26"/>
        </w:rPr>
        <w:t xml:space="preserve"> </w:t>
      </w:r>
      <w:r w:rsidRPr="001B12B7">
        <w:rPr>
          <w:rFonts w:ascii="Times New Roman" w:hAnsi="Times New Roman" w:cs="Times New Roman"/>
          <w:sz w:val="26"/>
          <w:szCs w:val="26"/>
        </w:rPr>
        <w:t>Số 1725, đường Võ Nguyên Giáp, Phường 12, Tp. Vũng Tàu</w:t>
      </w:r>
    </w:p>
    <w:p w14:paraId="12794927" w14:textId="40CB720C" w:rsidR="001B12B7" w:rsidRPr="001B12B7"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t>Nhà hàng Hải Phương</w:t>
      </w:r>
      <w:r w:rsidR="00CE5EA7">
        <w:rPr>
          <w:rFonts w:ascii="Times New Roman" w:hAnsi="Times New Roman" w:cs="Times New Roman"/>
          <w:sz w:val="26"/>
          <w:szCs w:val="26"/>
        </w:rPr>
        <w:t xml:space="preserve">, </w:t>
      </w:r>
      <w:r w:rsidRPr="001B12B7">
        <w:rPr>
          <w:rFonts w:ascii="Times New Roman" w:hAnsi="Times New Roman" w:cs="Times New Roman"/>
          <w:sz w:val="26"/>
          <w:szCs w:val="26"/>
        </w:rPr>
        <w:t>Số 695, đường 30/4, Phường Rạch Dừa, Tp. Vũng Tàu</w:t>
      </w:r>
    </w:p>
    <w:p w14:paraId="51F82B51" w14:textId="30A48350" w:rsidR="001B12B7" w:rsidRPr="001B12B7"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lastRenderedPageBreak/>
        <w:t>Công ty TNHH Fita – Sông Rạch Hào 3</w:t>
      </w:r>
      <w:r w:rsidR="00CE5EA7">
        <w:rPr>
          <w:rFonts w:ascii="Times New Roman" w:hAnsi="Times New Roman" w:cs="Times New Roman"/>
          <w:sz w:val="26"/>
          <w:szCs w:val="26"/>
        </w:rPr>
        <w:t>,</w:t>
      </w:r>
      <w:r w:rsidR="006614DA">
        <w:rPr>
          <w:rFonts w:ascii="Times New Roman" w:hAnsi="Times New Roman" w:cs="Times New Roman"/>
          <w:sz w:val="26"/>
          <w:szCs w:val="26"/>
        </w:rPr>
        <w:t xml:space="preserve"> </w:t>
      </w:r>
      <w:r w:rsidRPr="001B12B7">
        <w:rPr>
          <w:rFonts w:ascii="Times New Roman" w:hAnsi="Times New Roman" w:cs="Times New Roman"/>
          <w:sz w:val="26"/>
          <w:szCs w:val="26"/>
        </w:rPr>
        <w:t>Số 108, Đường Võ Thị Sáu, phường Thắng Tam, Tp. Vũng Tàu</w:t>
      </w:r>
    </w:p>
    <w:p w14:paraId="38A2AD93" w14:textId="72EFD117" w:rsidR="001B12B7" w:rsidRPr="001B12B7" w:rsidRDefault="0030428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Pr>
          <w:rFonts w:ascii="Times New Roman" w:hAnsi="Times New Roman" w:cs="Times New Roman"/>
          <w:sz w:val="26"/>
          <w:szCs w:val="26"/>
        </w:rPr>
        <w:t>Chợ</w:t>
      </w:r>
      <w:r w:rsidR="001B12B7" w:rsidRPr="001B12B7">
        <w:rPr>
          <w:rFonts w:ascii="Times New Roman" w:hAnsi="Times New Roman" w:cs="Times New Roman"/>
          <w:sz w:val="26"/>
          <w:szCs w:val="26"/>
        </w:rPr>
        <w:t xml:space="preserve"> Vũng Tàu</w:t>
      </w:r>
      <w:r w:rsidR="00CE5EA7">
        <w:rPr>
          <w:rFonts w:ascii="Times New Roman" w:hAnsi="Times New Roman" w:cs="Times New Roman"/>
          <w:sz w:val="26"/>
          <w:szCs w:val="26"/>
        </w:rPr>
        <w:t xml:space="preserve">, </w:t>
      </w:r>
      <w:r w:rsidR="001B12B7" w:rsidRPr="001B12B7">
        <w:rPr>
          <w:rFonts w:ascii="Times New Roman" w:hAnsi="Times New Roman" w:cs="Times New Roman"/>
          <w:sz w:val="26"/>
          <w:szCs w:val="26"/>
        </w:rPr>
        <w:t>Số 146, Đường Nam Kỳ Khởi Nghĩa, Phường Thắng Tam, Tp. Vũng Tàu</w:t>
      </w:r>
    </w:p>
    <w:p w14:paraId="53E9B080" w14:textId="612F6778" w:rsidR="001B12B7" w:rsidRPr="001B12B7"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t>DNTN Dịch vụ Du lịch Tuyết Lan</w:t>
      </w:r>
      <w:r w:rsidR="00CE5EA7">
        <w:rPr>
          <w:rFonts w:ascii="Times New Roman" w:hAnsi="Times New Roman" w:cs="Times New Roman"/>
          <w:sz w:val="26"/>
          <w:szCs w:val="26"/>
        </w:rPr>
        <w:t xml:space="preserve">, </w:t>
      </w:r>
      <w:r w:rsidRPr="001B12B7">
        <w:rPr>
          <w:rFonts w:ascii="Times New Roman" w:hAnsi="Times New Roman" w:cs="Times New Roman"/>
          <w:sz w:val="26"/>
          <w:szCs w:val="26"/>
        </w:rPr>
        <w:t>Số 1A, Đường Phó Đức Chính, Phường Thắng Tam, Tp. Vũng Tàu</w:t>
      </w:r>
    </w:p>
    <w:p w14:paraId="2AD8970A" w14:textId="52898929" w:rsidR="0090072E" w:rsidRDefault="001B12B7"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B12B7">
        <w:rPr>
          <w:rFonts w:ascii="Times New Roman" w:hAnsi="Times New Roman" w:cs="Times New Roman"/>
          <w:sz w:val="26"/>
          <w:szCs w:val="26"/>
        </w:rPr>
        <w:t>Khách Sạn Quốc Cường</w:t>
      </w:r>
      <w:r w:rsidR="00CE5EA7">
        <w:rPr>
          <w:rFonts w:ascii="Times New Roman" w:hAnsi="Times New Roman" w:cs="Times New Roman"/>
          <w:sz w:val="26"/>
          <w:szCs w:val="26"/>
        </w:rPr>
        <w:t xml:space="preserve">, </w:t>
      </w:r>
      <w:r w:rsidRPr="001B12B7">
        <w:rPr>
          <w:rFonts w:ascii="Times New Roman" w:hAnsi="Times New Roman" w:cs="Times New Roman"/>
          <w:sz w:val="26"/>
          <w:szCs w:val="26"/>
        </w:rPr>
        <w:t>Số 15-17 đường Phó Đức Chính, phường Thắng Tam, Tp. Vũng Tàu</w:t>
      </w:r>
    </w:p>
    <w:p w14:paraId="6AB78406" w14:textId="6C4611EA" w:rsidR="00C60908" w:rsidRPr="00C60908" w:rsidRDefault="00C60908"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C60908">
        <w:rPr>
          <w:rFonts w:ascii="Times New Roman" w:hAnsi="Times New Roman" w:cs="Times New Roman"/>
          <w:sz w:val="26"/>
          <w:szCs w:val="26"/>
        </w:rPr>
        <w:t>Công ty TNHH Thảo Nguyên</w:t>
      </w:r>
      <w:r w:rsidR="00CE5EA7">
        <w:rPr>
          <w:rFonts w:ascii="Times New Roman" w:hAnsi="Times New Roman" w:cs="Times New Roman"/>
          <w:sz w:val="26"/>
          <w:szCs w:val="26"/>
        </w:rPr>
        <w:t xml:space="preserve">, </w:t>
      </w:r>
      <w:r w:rsidRPr="00C60908">
        <w:rPr>
          <w:rFonts w:ascii="Times New Roman" w:hAnsi="Times New Roman" w:cs="Times New Roman"/>
          <w:sz w:val="26"/>
          <w:szCs w:val="26"/>
        </w:rPr>
        <w:t>phường Mỹ Xuân, TX Phú Mỹ</w:t>
      </w:r>
    </w:p>
    <w:p w14:paraId="3FDFA9E8" w14:textId="35172B47" w:rsidR="00C60908" w:rsidRPr="00C60908" w:rsidRDefault="00C60908"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C60908">
        <w:rPr>
          <w:rFonts w:ascii="Times New Roman" w:hAnsi="Times New Roman" w:cs="Times New Roman"/>
          <w:sz w:val="26"/>
          <w:szCs w:val="26"/>
        </w:rPr>
        <w:t>Công ty Dịch vụ Kho Vận PTL</w:t>
      </w:r>
      <w:r w:rsidR="00CE5EA7">
        <w:rPr>
          <w:rFonts w:ascii="Times New Roman" w:hAnsi="Times New Roman" w:cs="Times New Roman"/>
          <w:sz w:val="26"/>
          <w:szCs w:val="26"/>
        </w:rPr>
        <w:t xml:space="preserve">, </w:t>
      </w:r>
      <w:r w:rsidRPr="00C60908">
        <w:rPr>
          <w:rFonts w:ascii="Times New Roman" w:hAnsi="Times New Roman" w:cs="Times New Roman"/>
          <w:sz w:val="26"/>
          <w:szCs w:val="26"/>
        </w:rPr>
        <w:t>thị xã Phú Mỹ</w:t>
      </w:r>
    </w:p>
    <w:p w14:paraId="45BF74FF" w14:textId="416E60E3" w:rsidR="00C60908" w:rsidRPr="00C60908" w:rsidRDefault="00C60908"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C60908">
        <w:rPr>
          <w:rFonts w:ascii="Times New Roman" w:hAnsi="Times New Roman" w:cs="Times New Roman"/>
          <w:sz w:val="26"/>
          <w:szCs w:val="26"/>
        </w:rPr>
        <w:t>Công ty TNHH Chun IL Vina</w:t>
      </w:r>
      <w:r w:rsidR="00642B18">
        <w:rPr>
          <w:rFonts w:ascii="Times New Roman" w:hAnsi="Times New Roman" w:cs="Times New Roman"/>
          <w:sz w:val="26"/>
          <w:szCs w:val="26"/>
        </w:rPr>
        <w:t xml:space="preserve">, </w:t>
      </w:r>
      <w:r w:rsidRPr="00C60908">
        <w:rPr>
          <w:rFonts w:ascii="Times New Roman" w:hAnsi="Times New Roman" w:cs="Times New Roman"/>
          <w:sz w:val="26"/>
          <w:szCs w:val="26"/>
        </w:rPr>
        <w:t>TP. Bà Rịa</w:t>
      </w:r>
    </w:p>
    <w:p w14:paraId="5CF8341A" w14:textId="0F331E6E" w:rsidR="00C60908" w:rsidRPr="00C60908" w:rsidRDefault="00C60908"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C60908">
        <w:rPr>
          <w:rFonts w:ascii="Times New Roman" w:hAnsi="Times New Roman" w:cs="Times New Roman"/>
          <w:sz w:val="26"/>
          <w:szCs w:val="26"/>
        </w:rPr>
        <w:t>Công ty TNHH ĐT XD –TM –DV Nam Anh</w:t>
      </w:r>
      <w:r w:rsidR="00642B18">
        <w:rPr>
          <w:rFonts w:ascii="Times New Roman" w:hAnsi="Times New Roman" w:cs="Times New Roman"/>
          <w:sz w:val="26"/>
          <w:szCs w:val="26"/>
        </w:rPr>
        <w:t xml:space="preserve">, </w:t>
      </w:r>
      <w:r w:rsidRPr="00C60908">
        <w:rPr>
          <w:rFonts w:ascii="Times New Roman" w:hAnsi="Times New Roman" w:cs="Times New Roman"/>
          <w:sz w:val="26"/>
          <w:szCs w:val="26"/>
        </w:rPr>
        <w:t>TP. Bà Rịa</w:t>
      </w:r>
    </w:p>
    <w:p w14:paraId="38F39EA4" w14:textId="5DA31CAC" w:rsidR="00C60908" w:rsidRPr="00C60908" w:rsidRDefault="00C60908"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C60908">
        <w:rPr>
          <w:rFonts w:ascii="Times New Roman" w:hAnsi="Times New Roman" w:cs="Times New Roman"/>
          <w:sz w:val="26"/>
          <w:szCs w:val="26"/>
        </w:rPr>
        <w:t>Công ty TNHH LT GARMENTS</w:t>
      </w:r>
      <w:r w:rsidR="0014565B">
        <w:rPr>
          <w:rFonts w:ascii="Times New Roman" w:hAnsi="Times New Roman" w:cs="Times New Roman"/>
          <w:sz w:val="26"/>
          <w:szCs w:val="26"/>
        </w:rPr>
        <w:t>,</w:t>
      </w:r>
      <w:r w:rsidR="006614DA">
        <w:rPr>
          <w:rFonts w:ascii="Times New Roman" w:hAnsi="Times New Roman" w:cs="Times New Roman"/>
          <w:sz w:val="26"/>
          <w:szCs w:val="26"/>
        </w:rPr>
        <w:t xml:space="preserve"> </w:t>
      </w:r>
      <w:r w:rsidRPr="00C60908">
        <w:rPr>
          <w:rFonts w:ascii="Times New Roman" w:hAnsi="Times New Roman" w:cs="Times New Roman"/>
          <w:sz w:val="26"/>
          <w:szCs w:val="26"/>
        </w:rPr>
        <w:t>TP. Bà Rịa</w:t>
      </w:r>
    </w:p>
    <w:p w14:paraId="7519C135" w14:textId="68B77FB6" w:rsidR="00C60908" w:rsidRPr="00C60908" w:rsidRDefault="00C60908"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C60908">
        <w:rPr>
          <w:rFonts w:ascii="Times New Roman" w:hAnsi="Times New Roman" w:cs="Times New Roman"/>
          <w:sz w:val="26"/>
          <w:szCs w:val="26"/>
        </w:rPr>
        <w:t>Công ty TNHH-MTV Hy Vọng</w:t>
      </w:r>
      <w:r w:rsidR="0014565B">
        <w:rPr>
          <w:rFonts w:ascii="Times New Roman" w:hAnsi="Times New Roman" w:cs="Times New Roman"/>
          <w:sz w:val="26"/>
          <w:szCs w:val="26"/>
        </w:rPr>
        <w:t xml:space="preserve">, </w:t>
      </w:r>
      <w:r w:rsidRPr="00C60908">
        <w:rPr>
          <w:rFonts w:ascii="Times New Roman" w:hAnsi="Times New Roman" w:cs="Times New Roman"/>
          <w:sz w:val="26"/>
          <w:szCs w:val="26"/>
        </w:rPr>
        <w:t>TP. Bà Rịa</w:t>
      </w:r>
    </w:p>
    <w:p w14:paraId="781600F7" w14:textId="1D020BB7" w:rsidR="00C60908" w:rsidRPr="00C60908" w:rsidRDefault="00C60908"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C60908">
        <w:rPr>
          <w:rFonts w:ascii="Times New Roman" w:hAnsi="Times New Roman" w:cs="Times New Roman"/>
          <w:sz w:val="26"/>
          <w:szCs w:val="26"/>
        </w:rPr>
        <w:t>Trung tâm kiểm soát bệnh tật tỉnh BRVT</w:t>
      </w:r>
      <w:r w:rsidR="0014565B">
        <w:rPr>
          <w:rFonts w:ascii="Times New Roman" w:hAnsi="Times New Roman" w:cs="Times New Roman"/>
          <w:sz w:val="26"/>
          <w:szCs w:val="26"/>
        </w:rPr>
        <w:t>,</w:t>
      </w:r>
      <w:r w:rsidR="00D60BCA">
        <w:rPr>
          <w:rFonts w:ascii="Times New Roman" w:hAnsi="Times New Roman" w:cs="Times New Roman"/>
          <w:sz w:val="26"/>
          <w:szCs w:val="26"/>
        </w:rPr>
        <w:t xml:space="preserve"> </w:t>
      </w:r>
      <w:r w:rsidRPr="00C60908">
        <w:rPr>
          <w:rFonts w:ascii="Times New Roman" w:hAnsi="Times New Roman" w:cs="Times New Roman"/>
          <w:sz w:val="26"/>
          <w:szCs w:val="26"/>
        </w:rPr>
        <w:t>TP. Bà Rịa</w:t>
      </w:r>
    </w:p>
    <w:p w14:paraId="7F300787" w14:textId="29140B92" w:rsidR="00C60908" w:rsidRPr="00C60908" w:rsidRDefault="00C60908"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C60908">
        <w:rPr>
          <w:rFonts w:ascii="Times New Roman" w:hAnsi="Times New Roman" w:cs="Times New Roman"/>
          <w:sz w:val="26"/>
          <w:szCs w:val="26"/>
        </w:rPr>
        <w:t>Bệnh viện Mắt tỉnh BRVT</w:t>
      </w:r>
      <w:r w:rsidR="0014565B">
        <w:rPr>
          <w:rFonts w:ascii="Times New Roman" w:hAnsi="Times New Roman" w:cs="Times New Roman"/>
          <w:sz w:val="26"/>
          <w:szCs w:val="26"/>
        </w:rPr>
        <w:t>,</w:t>
      </w:r>
      <w:r w:rsidR="006614DA">
        <w:rPr>
          <w:rFonts w:ascii="Times New Roman" w:hAnsi="Times New Roman" w:cs="Times New Roman"/>
          <w:sz w:val="26"/>
          <w:szCs w:val="26"/>
        </w:rPr>
        <w:t xml:space="preserve"> </w:t>
      </w:r>
      <w:r w:rsidRPr="00C60908">
        <w:rPr>
          <w:rFonts w:ascii="Times New Roman" w:hAnsi="Times New Roman" w:cs="Times New Roman"/>
          <w:sz w:val="26"/>
          <w:szCs w:val="26"/>
        </w:rPr>
        <w:t>TP. Bà Rịa</w:t>
      </w:r>
    </w:p>
    <w:p w14:paraId="771386BF" w14:textId="172A52A6" w:rsidR="00C60908" w:rsidRDefault="00C60908"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C60908">
        <w:rPr>
          <w:rFonts w:ascii="Times New Roman" w:hAnsi="Times New Roman" w:cs="Times New Roman"/>
          <w:sz w:val="26"/>
          <w:szCs w:val="26"/>
        </w:rPr>
        <w:t>Công ty TNHH May Phương Nam Vina</w:t>
      </w:r>
      <w:r w:rsidR="0014565B">
        <w:rPr>
          <w:rFonts w:ascii="Times New Roman" w:hAnsi="Times New Roman" w:cs="Times New Roman"/>
          <w:sz w:val="26"/>
          <w:szCs w:val="26"/>
        </w:rPr>
        <w:t>,</w:t>
      </w:r>
      <w:r w:rsidR="006614DA">
        <w:rPr>
          <w:rFonts w:ascii="Times New Roman" w:hAnsi="Times New Roman" w:cs="Times New Roman"/>
          <w:sz w:val="26"/>
          <w:szCs w:val="26"/>
        </w:rPr>
        <w:t xml:space="preserve"> </w:t>
      </w:r>
      <w:r w:rsidRPr="00C60908">
        <w:rPr>
          <w:rFonts w:ascii="Times New Roman" w:hAnsi="Times New Roman" w:cs="Times New Roman"/>
          <w:sz w:val="26"/>
          <w:szCs w:val="26"/>
        </w:rPr>
        <w:t>TP. Bà Rịa</w:t>
      </w:r>
    </w:p>
    <w:p w14:paraId="374BEB93" w14:textId="2879E46A" w:rsidR="001F3E79" w:rsidRPr="001F3E79" w:rsidRDefault="001F3E79"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F3E79">
        <w:rPr>
          <w:rFonts w:ascii="Times New Roman" w:hAnsi="Times New Roman" w:cs="Times New Roman"/>
          <w:sz w:val="26"/>
          <w:szCs w:val="26"/>
        </w:rPr>
        <w:t>Công ty TNHH Đức Danh</w:t>
      </w:r>
      <w:r w:rsidR="0014565B">
        <w:rPr>
          <w:rFonts w:ascii="Times New Roman" w:hAnsi="Times New Roman" w:cs="Times New Roman"/>
          <w:sz w:val="26"/>
          <w:szCs w:val="26"/>
        </w:rPr>
        <w:t>,</w:t>
      </w:r>
      <w:r w:rsidR="006614DA">
        <w:rPr>
          <w:rFonts w:ascii="Times New Roman" w:hAnsi="Times New Roman" w:cs="Times New Roman"/>
          <w:sz w:val="26"/>
          <w:szCs w:val="26"/>
        </w:rPr>
        <w:t xml:space="preserve"> </w:t>
      </w:r>
      <w:r w:rsidRPr="001F3E79">
        <w:rPr>
          <w:rFonts w:ascii="Times New Roman" w:hAnsi="Times New Roman" w:cs="Times New Roman"/>
          <w:sz w:val="26"/>
          <w:szCs w:val="26"/>
        </w:rPr>
        <w:t>Huyện Long Điền</w:t>
      </w:r>
    </w:p>
    <w:p w14:paraId="7F3748C4" w14:textId="186445D1" w:rsidR="001F3E79" w:rsidRPr="0090072E" w:rsidRDefault="001F3E79" w:rsidP="00560F35">
      <w:pPr>
        <w:pStyle w:val="ListParagraph"/>
        <w:numPr>
          <w:ilvl w:val="0"/>
          <w:numId w:val="1"/>
        </w:numPr>
        <w:tabs>
          <w:tab w:val="left" w:pos="426"/>
        </w:tabs>
        <w:spacing w:before="240" w:line="276" w:lineRule="auto"/>
        <w:ind w:left="0" w:firstLine="0"/>
        <w:jc w:val="both"/>
        <w:rPr>
          <w:rFonts w:ascii="Times New Roman" w:hAnsi="Times New Roman" w:cs="Times New Roman"/>
          <w:sz w:val="26"/>
          <w:szCs w:val="26"/>
        </w:rPr>
      </w:pPr>
      <w:r w:rsidRPr="001F3E79">
        <w:rPr>
          <w:rFonts w:ascii="Times New Roman" w:hAnsi="Times New Roman" w:cs="Times New Roman"/>
          <w:sz w:val="26"/>
          <w:szCs w:val="26"/>
        </w:rPr>
        <w:t>Công ty TNHH Cao Phong</w:t>
      </w:r>
      <w:r w:rsidR="0014565B">
        <w:rPr>
          <w:rFonts w:ascii="Times New Roman" w:hAnsi="Times New Roman" w:cs="Times New Roman"/>
          <w:sz w:val="26"/>
          <w:szCs w:val="26"/>
        </w:rPr>
        <w:t xml:space="preserve">, </w:t>
      </w:r>
      <w:r w:rsidRPr="001F3E79">
        <w:rPr>
          <w:rFonts w:ascii="Times New Roman" w:hAnsi="Times New Roman" w:cs="Times New Roman"/>
          <w:sz w:val="26"/>
          <w:szCs w:val="26"/>
        </w:rPr>
        <w:t>Huyện Long Điền</w:t>
      </w:r>
    </w:p>
    <w:p w14:paraId="10791077" w14:textId="40134151" w:rsidR="00E908EE" w:rsidRPr="001E77B7" w:rsidRDefault="003F33F4" w:rsidP="00CB2568">
      <w:pPr>
        <w:spacing w:line="276" w:lineRule="auto"/>
        <w:ind w:firstLine="851"/>
        <w:jc w:val="both"/>
        <w:rPr>
          <w:rFonts w:ascii="Times New Roman" w:hAnsi="Times New Roman" w:cs="Times New Roman"/>
        </w:rPr>
      </w:pPr>
      <w:r w:rsidRPr="00053302">
        <w:rPr>
          <w:rFonts w:ascii="Times New Roman" w:hAnsi="Times New Roman" w:cs="Times New Roman"/>
          <w:sz w:val="26"/>
          <w:szCs w:val="26"/>
        </w:rPr>
        <w:t>Trong thời gian tới, thực hiện chỉ đạo của Bộ Công an, Công an tỉnh tiếp tục chỉ đạo lực lượng Cảnh sát PCCC&amp;CNCH kiểm tra, đôn đốc, hướng dẫn khắc phục các tồn tại về PCCC; yêu cầu người đứng đầu cơ sở phải chịu trách nhiệm, khắc phục đầy đủ các tồn tại, vi phạm về PCCC</w:t>
      </w:r>
      <w:r w:rsidR="002E5A23" w:rsidRPr="00053302">
        <w:rPr>
          <w:rFonts w:ascii="Times New Roman" w:hAnsi="Times New Roman" w:cs="Times New Roman"/>
          <w:sz w:val="26"/>
          <w:szCs w:val="26"/>
        </w:rPr>
        <w:t xml:space="preserve"> </w:t>
      </w:r>
      <w:r w:rsidRPr="00053302">
        <w:rPr>
          <w:rFonts w:ascii="Times New Roman" w:hAnsi="Times New Roman" w:cs="Times New Roman"/>
          <w:sz w:val="26"/>
          <w:szCs w:val="26"/>
        </w:rPr>
        <w:t>và báo cáo kết quả thực hiện. Đối với các trường hợp không thực hiện, thực hiện không đầy đủ hoặc thực hiện không đúng thời hạn thì kiên quyết tạm đình chỉ, đình chỉ hoạt động và tiếp tục công khai theo quy định.</w:t>
      </w:r>
      <w:r w:rsidR="001E77B7" w:rsidRPr="001E77B7">
        <w:rPr>
          <w:rFonts w:ascii="Times New Roman" w:hAnsi="Times New Roman" w:cs="Times New Roman"/>
        </w:rPr>
        <w:t xml:space="preserve"> </w:t>
      </w:r>
    </w:p>
    <w:sectPr w:rsidR="00E908EE" w:rsidRPr="001E77B7" w:rsidSect="004249C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700"/>
    <w:multiLevelType w:val="hybridMultilevel"/>
    <w:tmpl w:val="4F668E58"/>
    <w:lvl w:ilvl="0" w:tplc="0809000F">
      <w:start w:val="1"/>
      <w:numFmt w:val="decimal"/>
      <w:lvlText w:val="%1."/>
      <w:lvlJc w:val="left"/>
      <w:pPr>
        <w:ind w:left="333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B91772"/>
    <w:multiLevelType w:val="hybridMultilevel"/>
    <w:tmpl w:val="2CA4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79400F"/>
    <w:rsid w:val="00004EB5"/>
    <w:rsid w:val="00023188"/>
    <w:rsid w:val="00053302"/>
    <w:rsid w:val="00081648"/>
    <w:rsid w:val="000C4D4D"/>
    <w:rsid w:val="000E7ECD"/>
    <w:rsid w:val="00112811"/>
    <w:rsid w:val="00132A67"/>
    <w:rsid w:val="0014565B"/>
    <w:rsid w:val="00180CCA"/>
    <w:rsid w:val="001B12B7"/>
    <w:rsid w:val="001B36E7"/>
    <w:rsid w:val="001E77B7"/>
    <w:rsid w:val="001F3E79"/>
    <w:rsid w:val="00200433"/>
    <w:rsid w:val="002B41FE"/>
    <w:rsid w:val="002E5A23"/>
    <w:rsid w:val="00304287"/>
    <w:rsid w:val="0031028C"/>
    <w:rsid w:val="00320139"/>
    <w:rsid w:val="003F33F4"/>
    <w:rsid w:val="004249CC"/>
    <w:rsid w:val="004449EA"/>
    <w:rsid w:val="0048261D"/>
    <w:rsid w:val="004D10F3"/>
    <w:rsid w:val="004D355D"/>
    <w:rsid w:val="0054653C"/>
    <w:rsid w:val="00560F35"/>
    <w:rsid w:val="005A1FAF"/>
    <w:rsid w:val="0061437A"/>
    <w:rsid w:val="00642B18"/>
    <w:rsid w:val="006614DA"/>
    <w:rsid w:val="006A02F1"/>
    <w:rsid w:val="006B2CC1"/>
    <w:rsid w:val="006F2BD0"/>
    <w:rsid w:val="0079400F"/>
    <w:rsid w:val="00800DB8"/>
    <w:rsid w:val="008235A0"/>
    <w:rsid w:val="0090072E"/>
    <w:rsid w:val="00965BF7"/>
    <w:rsid w:val="0098721B"/>
    <w:rsid w:val="009939E9"/>
    <w:rsid w:val="009D4AFC"/>
    <w:rsid w:val="00A053B3"/>
    <w:rsid w:val="00A20EF9"/>
    <w:rsid w:val="00A26866"/>
    <w:rsid w:val="00A54EBE"/>
    <w:rsid w:val="00A563EF"/>
    <w:rsid w:val="00A60C81"/>
    <w:rsid w:val="00AC6DA7"/>
    <w:rsid w:val="00AE41EA"/>
    <w:rsid w:val="00B67EE6"/>
    <w:rsid w:val="00B70237"/>
    <w:rsid w:val="00C60908"/>
    <w:rsid w:val="00CB2568"/>
    <w:rsid w:val="00CC6F33"/>
    <w:rsid w:val="00CE5EA7"/>
    <w:rsid w:val="00D60BCA"/>
    <w:rsid w:val="00D96BF6"/>
    <w:rsid w:val="00DD6CAB"/>
    <w:rsid w:val="00E72166"/>
    <w:rsid w:val="00E908EE"/>
    <w:rsid w:val="00F218FD"/>
    <w:rsid w:val="00F969C5"/>
    <w:rsid w:val="00FA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0441">
      <w:bodyDiv w:val="1"/>
      <w:marLeft w:val="0"/>
      <w:marRight w:val="0"/>
      <w:marTop w:val="0"/>
      <w:marBottom w:val="0"/>
      <w:divBdr>
        <w:top w:val="none" w:sz="0" w:space="0" w:color="auto"/>
        <w:left w:val="none" w:sz="0" w:space="0" w:color="auto"/>
        <w:bottom w:val="none" w:sz="0" w:space="0" w:color="auto"/>
        <w:right w:val="none" w:sz="0" w:space="0" w:color="auto"/>
      </w:divBdr>
    </w:div>
    <w:div w:id="597524192">
      <w:bodyDiv w:val="1"/>
      <w:marLeft w:val="0"/>
      <w:marRight w:val="0"/>
      <w:marTop w:val="0"/>
      <w:marBottom w:val="0"/>
      <w:divBdr>
        <w:top w:val="none" w:sz="0" w:space="0" w:color="auto"/>
        <w:left w:val="none" w:sz="0" w:space="0" w:color="auto"/>
        <w:bottom w:val="none" w:sz="0" w:space="0" w:color="auto"/>
        <w:right w:val="none" w:sz="0" w:space="0" w:color="auto"/>
      </w:divBdr>
    </w:div>
    <w:div w:id="698553096">
      <w:bodyDiv w:val="1"/>
      <w:marLeft w:val="0"/>
      <w:marRight w:val="0"/>
      <w:marTop w:val="0"/>
      <w:marBottom w:val="0"/>
      <w:divBdr>
        <w:top w:val="none" w:sz="0" w:space="0" w:color="auto"/>
        <w:left w:val="none" w:sz="0" w:space="0" w:color="auto"/>
        <w:bottom w:val="none" w:sz="0" w:space="0" w:color="auto"/>
        <w:right w:val="none" w:sz="0" w:space="0" w:color="auto"/>
      </w:divBdr>
    </w:div>
    <w:div w:id="1434935062">
      <w:bodyDiv w:val="1"/>
      <w:marLeft w:val="0"/>
      <w:marRight w:val="0"/>
      <w:marTop w:val="0"/>
      <w:marBottom w:val="0"/>
      <w:divBdr>
        <w:top w:val="none" w:sz="0" w:space="0" w:color="auto"/>
        <w:left w:val="none" w:sz="0" w:space="0" w:color="auto"/>
        <w:bottom w:val="none" w:sz="0" w:space="0" w:color="auto"/>
        <w:right w:val="none" w:sz="0" w:space="0" w:color="auto"/>
      </w:divBdr>
    </w:div>
    <w:div w:id="1564098560">
      <w:bodyDiv w:val="1"/>
      <w:marLeft w:val="0"/>
      <w:marRight w:val="0"/>
      <w:marTop w:val="0"/>
      <w:marBottom w:val="0"/>
      <w:divBdr>
        <w:top w:val="none" w:sz="0" w:space="0" w:color="auto"/>
        <w:left w:val="none" w:sz="0" w:space="0" w:color="auto"/>
        <w:bottom w:val="none" w:sz="0" w:space="0" w:color="auto"/>
        <w:right w:val="none" w:sz="0" w:space="0" w:color="auto"/>
      </w:divBdr>
    </w:div>
    <w:div w:id="1804884835">
      <w:bodyDiv w:val="1"/>
      <w:marLeft w:val="0"/>
      <w:marRight w:val="0"/>
      <w:marTop w:val="0"/>
      <w:marBottom w:val="0"/>
      <w:divBdr>
        <w:top w:val="none" w:sz="0" w:space="0" w:color="auto"/>
        <w:left w:val="none" w:sz="0" w:space="0" w:color="auto"/>
        <w:bottom w:val="none" w:sz="0" w:space="0" w:color="auto"/>
        <w:right w:val="none" w:sz="0" w:space="0" w:color="auto"/>
      </w:divBdr>
    </w:div>
    <w:div w:id="1870142147">
      <w:bodyDiv w:val="1"/>
      <w:marLeft w:val="0"/>
      <w:marRight w:val="0"/>
      <w:marTop w:val="0"/>
      <w:marBottom w:val="0"/>
      <w:divBdr>
        <w:top w:val="none" w:sz="0" w:space="0" w:color="auto"/>
        <w:left w:val="none" w:sz="0" w:space="0" w:color="auto"/>
        <w:bottom w:val="none" w:sz="0" w:space="0" w:color="auto"/>
        <w:right w:val="none" w:sz="0" w:space="0" w:color="auto"/>
      </w:divBdr>
    </w:div>
    <w:div w:id="20323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Minh</dc:creator>
  <cp:keywords/>
  <dc:description/>
  <cp:lastModifiedBy>IT</cp:lastModifiedBy>
  <cp:revision>63</cp:revision>
  <cp:lastPrinted>2023-04-03T07:08:00Z</cp:lastPrinted>
  <dcterms:created xsi:type="dcterms:W3CDTF">2023-03-10T04:24:00Z</dcterms:created>
  <dcterms:modified xsi:type="dcterms:W3CDTF">2023-03-29T15:55:00Z</dcterms:modified>
</cp:coreProperties>
</file>